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53" w:rsidRDefault="009A5CF5" w:rsidP="005202ED">
      <w:pPr>
        <w:snapToGrid/>
        <w:spacing w:after="0"/>
        <w:jc w:val="center"/>
        <w:rPr>
          <w:rFonts w:ascii="黑体" w:eastAsia="黑体" w:hAnsi="黑体"/>
          <w:sz w:val="44"/>
          <w:szCs w:val="44"/>
        </w:rPr>
      </w:pPr>
      <w:r>
        <w:rPr>
          <w:rFonts w:ascii="黑体" w:eastAsia="黑体" w:hAnsi="黑体" w:hint="eastAsia"/>
          <w:sz w:val="44"/>
          <w:szCs w:val="44"/>
        </w:rPr>
        <w:t>四川川投峨眉旅游开发有限公司</w:t>
      </w:r>
    </w:p>
    <w:p w:rsidR="00EA6553" w:rsidRDefault="009A5CF5" w:rsidP="005202ED">
      <w:pPr>
        <w:snapToGrid/>
        <w:spacing w:after="0"/>
        <w:jc w:val="center"/>
        <w:rPr>
          <w:rFonts w:ascii="黑体" w:eastAsia="黑体" w:hAnsi="黑体"/>
          <w:sz w:val="44"/>
          <w:szCs w:val="44"/>
        </w:rPr>
      </w:pPr>
      <w:r>
        <w:rPr>
          <w:rFonts w:ascii="黑体" w:eastAsia="黑体" w:hAnsi="黑体" w:hint="eastAsia"/>
          <w:sz w:val="44"/>
          <w:szCs w:val="44"/>
        </w:rPr>
        <w:t>招聘公告</w:t>
      </w:r>
    </w:p>
    <w:p w:rsidR="005202ED" w:rsidRPr="009F2D59" w:rsidRDefault="005202ED" w:rsidP="005202ED">
      <w:pPr>
        <w:snapToGrid/>
        <w:spacing w:after="0"/>
        <w:jc w:val="center"/>
        <w:rPr>
          <w:rFonts w:ascii="黑体" w:eastAsia="黑体" w:hAnsi="黑体"/>
          <w:sz w:val="44"/>
          <w:szCs w:val="44"/>
        </w:rPr>
      </w:pPr>
    </w:p>
    <w:p w:rsidR="00EA6553" w:rsidRDefault="009A5CF5" w:rsidP="005202ED">
      <w:pPr>
        <w:snapToGrid/>
        <w:spacing w:after="0"/>
        <w:ind w:firstLineChars="200" w:firstLine="640"/>
        <w:jc w:val="both"/>
        <w:rPr>
          <w:rFonts w:ascii="仿宋" w:eastAsia="仿宋" w:hAnsi="仿宋"/>
          <w:sz w:val="32"/>
          <w:szCs w:val="32"/>
        </w:rPr>
      </w:pPr>
      <w:r>
        <w:rPr>
          <w:rFonts w:ascii="仿宋" w:eastAsia="仿宋" w:hAnsi="仿宋" w:hint="eastAsia"/>
          <w:sz w:val="32"/>
          <w:szCs w:val="32"/>
        </w:rPr>
        <w:t>四川川投峨眉旅游开发有限公司成立于2016年6月，注册资本金2亿元，由</w:t>
      </w:r>
      <w:r>
        <w:rPr>
          <w:rFonts w:ascii="仿宋" w:eastAsia="仿宋" w:hAnsi="仿宋" w:cs="Times New Roman" w:hint="eastAsia"/>
          <w:sz w:val="32"/>
          <w:szCs w:val="32"/>
        </w:rPr>
        <w:t>四川省投资集团有限责任公司、四川嘉阳集团有限责任公司、成都天友旅游产业股份有限公司、峨眉山旅游股份有限公司、乐山犍为世纪旅游发展有限公司</w:t>
      </w:r>
      <w:r>
        <w:rPr>
          <w:rFonts w:ascii="仿宋" w:eastAsia="仿宋" w:hAnsi="仿宋" w:hint="eastAsia"/>
          <w:sz w:val="32"/>
          <w:szCs w:val="32"/>
        </w:rPr>
        <w:t>合资设立。公司经营和开发的嘉阳·</w:t>
      </w:r>
      <w:proofErr w:type="gramStart"/>
      <w:r>
        <w:rPr>
          <w:rFonts w:ascii="仿宋" w:eastAsia="仿宋" w:hAnsi="仿宋" w:hint="eastAsia"/>
          <w:sz w:val="32"/>
          <w:szCs w:val="32"/>
        </w:rPr>
        <w:t>桫椤湖</w:t>
      </w:r>
      <w:proofErr w:type="gramEnd"/>
      <w:r>
        <w:rPr>
          <w:rFonts w:ascii="仿宋" w:eastAsia="仿宋" w:hAnsi="仿宋" w:hint="eastAsia"/>
          <w:sz w:val="32"/>
          <w:szCs w:val="32"/>
        </w:rPr>
        <w:t>AAAA级旅游景区是川投集团实施产业重大转型的“3233”发展战略的落地项目，是乐山市打造继峨眉山和乐山大佛之后的旅游“第三极”挂图作战项目，是犍为县“文旅成就犍为，推动全域旅游”的领航项目。</w:t>
      </w:r>
      <w:r>
        <w:rPr>
          <w:rFonts w:ascii="仿宋" w:eastAsia="仿宋" w:hAnsi="仿宋" w:cs="Tahoma" w:hint="eastAsia"/>
          <w:sz w:val="32"/>
          <w:szCs w:val="32"/>
          <w:shd w:val="clear" w:color="auto" w:fill="FFFFFF"/>
        </w:rPr>
        <w:t>公司</w:t>
      </w:r>
      <w:r>
        <w:rPr>
          <w:rFonts w:ascii="仿宋" w:eastAsia="仿宋" w:hAnsi="仿宋" w:hint="eastAsia"/>
          <w:sz w:val="32"/>
          <w:szCs w:val="32"/>
        </w:rPr>
        <w:t>秉承“发现美好，创造幸福，分享快乐”指导思想，以“深度保护，绿色开发，集约利用”为开发经营理念，</w:t>
      </w:r>
      <w:r>
        <w:rPr>
          <w:rFonts w:ascii="仿宋" w:eastAsia="仿宋" w:hAnsi="仿宋" w:cs="Tahoma" w:hint="eastAsia"/>
          <w:sz w:val="32"/>
          <w:szCs w:val="32"/>
          <w:shd w:val="clear" w:color="auto" w:fill="FFFFFF"/>
        </w:rPr>
        <w:t>致力提高旅游服务标准，拓展项目发展空间，</w:t>
      </w:r>
      <w:r>
        <w:rPr>
          <w:rFonts w:ascii="仿宋" w:eastAsia="仿宋" w:hAnsi="仿宋" w:hint="eastAsia"/>
          <w:sz w:val="32"/>
          <w:szCs w:val="32"/>
        </w:rPr>
        <w:t>逐步将嘉阳·桫椤旅游景区打造成集旅游体验、旅游观光、休闲度假、健康颐养为一体的国家5A级旅游景区和国家级旅游度假区。</w:t>
      </w:r>
    </w:p>
    <w:p w:rsidR="00EA6553" w:rsidRDefault="009A5CF5" w:rsidP="005202ED">
      <w:pPr>
        <w:snapToGrid/>
        <w:spacing w:after="0"/>
        <w:ind w:firstLineChars="200" w:firstLine="640"/>
        <w:jc w:val="both"/>
        <w:rPr>
          <w:rFonts w:ascii="仿宋" w:eastAsia="仿宋" w:hAnsi="仿宋"/>
          <w:sz w:val="32"/>
          <w:szCs w:val="32"/>
        </w:rPr>
      </w:pPr>
      <w:r>
        <w:rPr>
          <w:rFonts w:ascii="仿宋" w:eastAsia="仿宋" w:hAnsi="仿宋"/>
          <w:sz w:val="32"/>
          <w:szCs w:val="32"/>
        </w:rPr>
        <w:t>为满足公司运营需要，现面向社会诚聘英才。</w:t>
      </w:r>
    </w:p>
    <w:p w:rsidR="00EA6553" w:rsidRDefault="009A5CF5" w:rsidP="005202ED">
      <w:pPr>
        <w:snapToGrid/>
        <w:spacing w:after="0"/>
        <w:ind w:firstLineChars="200" w:firstLine="640"/>
        <w:rPr>
          <w:rFonts w:ascii="黑体" w:eastAsia="黑体" w:hAnsi="黑体"/>
          <w:sz w:val="32"/>
          <w:szCs w:val="32"/>
        </w:rPr>
      </w:pPr>
      <w:r>
        <w:rPr>
          <w:rFonts w:ascii="黑体" w:eastAsia="黑体" w:hAnsi="黑体" w:hint="eastAsia"/>
          <w:sz w:val="32"/>
          <w:szCs w:val="32"/>
        </w:rPr>
        <w:t>一、招聘岗位及人数</w:t>
      </w:r>
    </w:p>
    <w:tbl>
      <w:tblPr>
        <w:tblStyle w:val="a9"/>
        <w:tblW w:w="9286" w:type="dxa"/>
        <w:jc w:val="center"/>
        <w:tblLayout w:type="fixed"/>
        <w:tblLook w:val="04A0" w:firstRow="1" w:lastRow="0" w:firstColumn="1" w:lastColumn="0" w:noHBand="0" w:noVBand="1"/>
      </w:tblPr>
      <w:tblGrid>
        <w:gridCol w:w="4643"/>
        <w:gridCol w:w="4643"/>
      </w:tblGrid>
      <w:tr w:rsidR="00EA6553">
        <w:trPr>
          <w:jc w:val="center"/>
        </w:trPr>
        <w:tc>
          <w:tcPr>
            <w:tcW w:w="4643" w:type="dxa"/>
          </w:tcPr>
          <w:p w:rsidR="00EA6553" w:rsidRDefault="009A5CF5" w:rsidP="005202ED">
            <w:pPr>
              <w:snapToGrid/>
              <w:spacing w:after="0"/>
              <w:jc w:val="center"/>
              <w:rPr>
                <w:rFonts w:ascii="仿宋_GB2312" w:eastAsia="仿宋_GB2312" w:hAnsi="仿宋"/>
                <w:sz w:val="32"/>
                <w:szCs w:val="32"/>
              </w:rPr>
            </w:pPr>
            <w:r>
              <w:rPr>
                <w:rFonts w:ascii="仿宋_GB2312" w:eastAsia="仿宋_GB2312" w:hAnsi="仿宋" w:hint="eastAsia"/>
                <w:sz w:val="32"/>
                <w:szCs w:val="32"/>
              </w:rPr>
              <w:t>岗位名称</w:t>
            </w:r>
          </w:p>
        </w:tc>
        <w:tc>
          <w:tcPr>
            <w:tcW w:w="4643" w:type="dxa"/>
          </w:tcPr>
          <w:p w:rsidR="00EA6553" w:rsidRDefault="009A5CF5" w:rsidP="005202ED">
            <w:pPr>
              <w:snapToGrid/>
              <w:spacing w:after="0"/>
              <w:jc w:val="center"/>
              <w:rPr>
                <w:rFonts w:ascii="仿宋_GB2312" w:eastAsia="仿宋_GB2312" w:hAnsi="仿宋"/>
                <w:sz w:val="32"/>
                <w:szCs w:val="32"/>
              </w:rPr>
            </w:pPr>
            <w:r>
              <w:rPr>
                <w:rFonts w:ascii="仿宋_GB2312" w:eastAsia="仿宋_GB2312" w:hAnsi="仿宋" w:hint="eastAsia"/>
                <w:sz w:val="32"/>
                <w:szCs w:val="32"/>
              </w:rPr>
              <w:t>招聘人数</w:t>
            </w:r>
          </w:p>
        </w:tc>
      </w:tr>
      <w:tr w:rsidR="00EA6553">
        <w:trPr>
          <w:jc w:val="center"/>
        </w:trPr>
        <w:tc>
          <w:tcPr>
            <w:tcW w:w="4643" w:type="dxa"/>
          </w:tcPr>
          <w:p w:rsidR="00EA6553" w:rsidRDefault="006E283B" w:rsidP="005202ED">
            <w:pPr>
              <w:snapToGrid/>
              <w:spacing w:after="0"/>
              <w:jc w:val="center"/>
              <w:rPr>
                <w:rFonts w:ascii="仿宋_GB2312" w:eastAsia="仿宋_GB2312" w:hAnsi="仿宋"/>
                <w:sz w:val="32"/>
                <w:szCs w:val="32"/>
              </w:rPr>
            </w:pPr>
            <w:r>
              <w:rPr>
                <w:rFonts w:ascii="仿宋_GB2312" w:eastAsia="仿宋_GB2312" w:hAnsi="仿宋" w:hint="eastAsia"/>
                <w:sz w:val="32"/>
                <w:szCs w:val="32"/>
              </w:rPr>
              <w:t>讲解</w:t>
            </w:r>
            <w:r w:rsidR="00793C26">
              <w:rPr>
                <w:rFonts w:ascii="仿宋_GB2312" w:eastAsia="仿宋_GB2312" w:hAnsi="仿宋"/>
                <w:sz w:val="32"/>
                <w:szCs w:val="32"/>
              </w:rPr>
              <w:t>员</w:t>
            </w:r>
          </w:p>
        </w:tc>
        <w:tc>
          <w:tcPr>
            <w:tcW w:w="4643" w:type="dxa"/>
          </w:tcPr>
          <w:p w:rsidR="00EA6553" w:rsidRDefault="006E283B" w:rsidP="005202ED">
            <w:pPr>
              <w:snapToGrid/>
              <w:spacing w:after="0"/>
              <w:jc w:val="center"/>
              <w:rPr>
                <w:rFonts w:ascii="仿宋_GB2312" w:eastAsia="仿宋_GB2312" w:hAnsi="仿宋"/>
                <w:sz w:val="32"/>
                <w:szCs w:val="32"/>
              </w:rPr>
            </w:pPr>
            <w:r>
              <w:rPr>
                <w:rFonts w:ascii="仿宋_GB2312" w:eastAsia="仿宋_GB2312" w:hAnsi="仿宋"/>
                <w:sz w:val="32"/>
                <w:szCs w:val="32"/>
              </w:rPr>
              <w:t>8</w:t>
            </w:r>
            <w:r w:rsidR="009A5CF5">
              <w:rPr>
                <w:rFonts w:ascii="仿宋_GB2312" w:eastAsia="仿宋_GB2312" w:hAnsi="仿宋" w:hint="eastAsia"/>
                <w:sz w:val="32"/>
                <w:szCs w:val="32"/>
              </w:rPr>
              <w:t>名</w:t>
            </w:r>
          </w:p>
        </w:tc>
      </w:tr>
      <w:tr w:rsidR="001E734F">
        <w:trPr>
          <w:jc w:val="center"/>
        </w:trPr>
        <w:tc>
          <w:tcPr>
            <w:tcW w:w="4643" w:type="dxa"/>
          </w:tcPr>
          <w:p w:rsidR="001E734F" w:rsidRDefault="006E283B" w:rsidP="00ED6933">
            <w:pPr>
              <w:snapToGrid/>
              <w:spacing w:after="0"/>
              <w:jc w:val="center"/>
              <w:rPr>
                <w:rFonts w:ascii="仿宋_GB2312" w:eastAsia="仿宋_GB2312" w:hAnsi="仿宋"/>
                <w:sz w:val="32"/>
                <w:szCs w:val="32"/>
              </w:rPr>
            </w:pPr>
            <w:r>
              <w:rPr>
                <w:rFonts w:ascii="仿宋_GB2312" w:eastAsia="仿宋_GB2312" w:hAnsi="仿宋" w:hint="eastAsia"/>
                <w:sz w:val="32"/>
                <w:szCs w:val="32"/>
              </w:rPr>
              <w:t>营销业务员</w:t>
            </w:r>
          </w:p>
        </w:tc>
        <w:tc>
          <w:tcPr>
            <w:tcW w:w="4643" w:type="dxa"/>
          </w:tcPr>
          <w:p w:rsidR="001E734F" w:rsidRDefault="006E283B" w:rsidP="005202ED">
            <w:pPr>
              <w:snapToGrid/>
              <w:spacing w:after="0"/>
              <w:jc w:val="center"/>
              <w:rPr>
                <w:rFonts w:ascii="仿宋_GB2312" w:eastAsia="仿宋_GB2312" w:hAnsi="仿宋"/>
                <w:sz w:val="32"/>
                <w:szCs w:val="32"/>
              </w:rPr>
            </w:pPr>
            <w:r>
              <w:rPr>
                <w:rFonts w:ascii="仿宋_GB2312" w:eastAsia="仿宋_GB2312" w:hAnsi="仿宋"/>
                <w:sz w:val="32"/>
                <w:szCs w:val="32"/>
              </w:rPr>
              <w:t>5</w:t>
            </w:r>
            <w:r w:rsidR="001E734F">
              <w:rPr>
                <w:rFonts w:ascii="仿宋_GB2312" w:eastAsia="仿宋_GB2312" w:hAnsi="仿宋" w:hint="eastAsia"/>
                <w:sz w:val="32"/>
                <w:szCs w:val="32"/>
              </w:rPr>
              <w:t>名</w:t>
            </w:r>
          </w:p>
        </w:tc>
      </w:tr>
    </w:tbl>
    <w:p w:rsidR="00EA6553" w:rsidRDefault="009A5CF5" w:rsidP="005202ED">
      <w:pPr>
        <w:snapToGrid/>
        <w:spacing w:after="0"/>
        <w:ind w:firstLineChars="200" w:firstLine="640"/>
        <w:rPr>
          <w:rFonts w:ascii="黑体" w:eastAsia="黑体" w:hAnsi="黑体"/>
          <w:sz w:val="32"/>
          <w:szCs w:val="32"/>
        </w:rPr>
      </w:pPr>
      <w:r>
        <w:rPr>
          <w:rFonts w:ascii="黑体" w:eastAsia="黑体" w:hAnsi="黑体" w:hint="eastAsia"/>
          <w:sz w:val="32"/>
          <w:szCs w:val="32"/>
        </w:rPr>
        <w:t xml:space="preserve">二、基本条件 </w:t>
      </w:r>
    </w:p>
    <w:p w:rsidR="00EA6553" w:rsidRPr="006A249C" w:rsidRDefault="00D006C5" w:rsidP="005202ED">
      <w:pPr>
        <w:snapToGrid/>
        <w:spacing w:after="0"/>
        <w:ind w:firstLineChars="200" w:firstLine="640"/>
        <w:rPr>
          <w:rFonts w:ascii="仿宋" w:eastAsia="仿宋" w:hAnsi="仿宋"/>
          <w:sz w:val="32"/>
          <w:szCs w:val="32"/>
        </w:rPr>
      </w:pPr>
      <w:r w:rsidRPr="00D006C5">
        <w:rPr>
          <w:rFonts w:ascii="仿宋" w:eastAsia="仿宋" w:hAnsi="仿宋" w:hint="eastAsia"/>
          <w:sz w:val="32"/>
          <w:szCs w:val="32"/>
        </w:rPr>
        <w:t>㈠</w:t>
      </w:r>
      <w:r w:rsidR="009A5CF5">
        <w:rPr>
          <w:rFonts w:ascii="仿宋_GB2312" w:eastAsia="仿宋_GB2312" w:hAnsi="仿宋" w:hint="eastAsia"/>
          <w:sz w:val="32"/>
          <w:szCs w:val="32"/>
        </w:rPr>
        <w:t>遵纪守法，品行端正，诚信廉洁，</w:t>
      </w:r>
      <w:r w:rsidR="009A5CF5">
        <w:rPr>
          <w:rFonts w:ascii="仿宋" w:eastAsia="仿宋" w:hAnsi="仿宋" w:hint="eastAsia"/>
          <w:sz w:val="32"/>
          <w:szCs w:val="32"/>
        </w:rPr>
        <w:t>具有较强的事业心、进取心、责任感，有良好的道德品质和敬业精神，</w:t>
      </w:r>
      <w:r w:rsidR="009A5CF5" w:rsidRPr="006A249C">
        <w:rPr>
          <w:rFonts w:ascii="仿宋" w:eastAsia="仿宋" w:hAnsi="仿宋" w:hint="eastAsia"/>
          <w:sz w:val="32"/>
          <w:szCs w:val="32"/>
        </w:rPr>
        <w:t>无违法违纪记录</w:t>
      </w:r>
      <w:r w:rsidR="009A5CF5">
        <w:rPr>
          <w:rFonts w:ascii="仿宋" w:eastAsia="仿宋" w:hAnsi="仿宋" w:hint="eastAsia"/>
          <w:sz w:val="32"/>
          <w:szCs w:val="32"/>
        </w:rPr>
        <w:t>。</w:t>
      </w:r>
    </w:p>
    <w:p w:rsidR="00EA6553" w:rsidRDefault="00D006C5" w:rsidP="005202ED">
      <w:pPr>
        <w:snapToGrid/>
        <w:spacing w:after="0"/>
        <w:ind w:firstLineChars="200" w:firstLine="640"/>
        <w:rPr>
          <w:rFonts w:ascii="仿宋_GB2312" w:eastAsia="仿宋_GB2312" w:hAnsi="仿宋"/>
          <w:sz w:val="32"/>
          <w:szCs w:val="32"/>
        </w:rPr>
      </w:pPr>
      <w:r w:rsidRPr="00D006C5">
        <w:rPr>
          <w:rFonts w:ascii="仿宋" w:eastAsia="仿宋" w:hAnsi="仿宋" w:hint="eastAsia"/>
          <w:sz w:val="32"/>
          <w:szCs w:val="32"/>
        </w:rPr>
        <w:t>㈡</w:t>
      </w:r>
      <w:r w:rsidR="008D46A9">
        <w:rPr>
          <w:rFonts w:ascii="仿宋_GB2312" w:eastAsia="仿宋_GB2312" w:hAnsi="仿宋" w:hint="eastAsia"/>
          <w:sz w:val="32"/>
          <w:szCs w:val="32"/>
        </w:rPr>
        <w:t>具有良好的心理素质和身体条件，精力充沛，能适应加班，</w:t>
      </w:r>
      <w:r w:rsidR="008D46A9">
        <w:rPr>
          <w:rFonts w:ascii="仿宋_GB2312" w:eastAsia="仿宋_GB2312" w:hAnsi="仿宋"/>
          <w:sz w:val="32"/>
          <w:szCs w:val="32"/>
        </w:rPr>
        <w:t>工作积极，责任心强，有团队精神。</w:t>
      </w:r>
    </w:p>
    <w:p w:rsidR="006E283B" w:rsidRDefault="00D006C5" w:rsidP="005202ED">
      <w:pPr>
        <w:snapToGrid/>
        <w:spacing w:after="0"/>
        <w:ind w:firstLineChars="200" w:firstLine="640"/>
        <w:rPr>
          <w:rFonts w:ascii="仿宋" w:eastAsia="仿宋" w:hAnsi="仿宋"/>
          <w:sz w:val="32"/>
          <w:szCs w:val="32"/>
        </w:rPr>
      </w:pPr>
      <w:r w:rsidRPr="00D006C5">
        <w:rPr>
          <w:rFonts w:ascii="仿宋" w:eastAsia="仿宋" w:hAnsi="仿宋" w:hint="eastAsia"/>
          <w:sz w:val="32"/>
          <w:szCs w:val="32"/>
        </w:rPr>
        <w:t>㈢</w:t>
      </w:r>
      <w:r w:rsidR="00704B72">
        <w:rPr>
          <w:rFonts w:ascii="仿宋" w:eastAsia="仿宋" w:hAnsi="仿宋" w:hint="eastAsia"/>
          <w:sz w:val="32"/>
          <w:szCs w:val="32"/>
        </w:rPr>
        <w:t>年龄</w:t>
      </w:r>
      <w:r w:rsidR="00ED6933">
        <w:rPr>
          <w:rFonts w:ascii="仿宋" w:eastAsia="仿宋" w:hAnsi="仿宋" w:hint="eastAsia"/>
          <w:sz w:val="32"/>
          <w:szCs w:val="32"/>
        </w:rPr>
        <w:t>及</w:t>
      </w:r>
      <w:r w:rsidR="00793C26">
        <w:rPr>
          <w:rFonts w:ascii="仿宋" w:eastAsia="仿宋" w:hAnsi="仿宋" w:hint="eastAsia"/>
          <w:sz w:val="32"/>
          <w:szCs w:val="32"/>
        </w:rPr>
        <w:t>专业</w:t>
      </w:r>
      <w:r w:rsidR="00704B72">
        <w:rPr>
          <w:rFonts w:ascii="仿宋" w:eastAsia="仿宋" w:hAnsi="仿宋" w:hint="eastAsia"/>
          <w:sz w:val="32"/>
          <w:szCs w:val="32"/>
        </w:rPr>
        <w:t>要求</w:t>
      </w:r>
    </w:p>
    <w:p w:rsidR="006E283B" w:rsidRDefault="006E283B" w:rsidP="006E283B">
      <w:pPr>
        <w:spacing w:after="0" w:line="480" w:lineRule="exact"/>
        <w:ind w:firstLineChars="200" w:firstLine="640"/>
        <w:rPr>
          <w:rFonts w:ascii="仿宋" w:eastAsia="仿宋" w:hAnsi="仿宋"/>
          <w:color w:val="333333"/>
          <w:sz w:val="32"/>
          <w:szCs w:val="32"/>
        </w:rPr>
      </w:pPr>
      <w:r>
        <w:rPr>
          <w:rFonts w:ascii="仿宋" w:eastAsia="仿宋" w:hAnsi="仿宋"/>
          <w:sz w:val="32"/>
          <w:szCs w:val="32"/>
        </w:rPr>
        <w:t>1.讲解员：</w:t>
      </w:r>
      <w:r w:rsidRPr="00B45610">
        <w:rPr>
          <w:rFonts w:ascii="仿宋" w:eastAsia="仿宋" w:hAnsi="仿宋" w:hint="eastAsia"/>
          <w:sz w:val="32"/>
          <w:szCs w:val="32"/>
        </w:rPr>
        <w:t xml:space="preserve"> 35岁以下</w:t>
      </w:r>
      <w:r>
        <w:rPr>
          <w:rFonts w:ascii="仿宋" w:eastAsia="仿宋" w:hAnsi="仿宋" w:hint="eastAsia"/>
          <w:sz w:val="32"/>
          <w:szCs w:val="32"/>
        </w:rPr>
        <w:t>，</w:t>
      </w:r>
      <w:r w:rsidRPr="00B45610">
        <w:rPr>
          <w:rFonts w:ascii="仿宋" w:eastAsia="仿宋" w:hAnsi="仿宋" w:hint="eastAsia"/>
          <w:sz w:val="32"/>
          <w:szCs w:val="32"/>
        </w:rPr>
        <w:t>高中</w:t>
      </w:r>
      <w:r>
        <w:rPr>
          <w:rFonts w:ascii="仿宋" w:eastAsia="仿宋" w:hAnsi="仿宋" w:hint="eastAsia"/>
          <w:sz w:val="32"/>
          <w:szCs w:val="32"/>
        </w:rPr>
        <w:t>及以上学历，旅游相关专业；</w:t>
      </w:r>
      <w:r w:rsidRPr="00CA13D4">
        <w:rPr>
          <w:rFonts w:ascii="仿宋" w:eastAsia="仿宋" w:hAnsi="仿宋" w:hint="eastAsia"/>
          <w:sz w:val="32"/>
          <w:szCs w:val="32"/>
        </w:rPr>
        <w:t>主要</w:t>
      </w:r>
      <w:r w:rsidRPr="006E283B">
        <w:rPr>
          <w:rFonts w:ascii="仿宋" w:eastAsia="仿宋" w:hAnsi="仿宋"/>
          <w:sz w:val="32"/>
          <w:szCs w:val="32"/>
        </w:rPr>
        <w:t>负责景区旅游讲解等服务接待工作</w:t>
      </w:r>
      <w:r w:rsidR="00BB6411">
        <w:rPr>
          <w:rFonts w:ascii="仿宋" w:eastAsia="仿宋" w:hAnsi="仿宋" w:hint="eastAsia"/>
          <w:sz w:val="32"/>
          <w:szCs w:val="32"/>
        </w:rPr>
        <w:t>，</w:t>
      </w:r>
      <w:r>
        <w:rPr>
          <w:rFonts w:ascii="仿宋" w:eastAsia="仿宋" w:hAnsi="仿宋" w:hint="eastAsia"/>
          <w:sz w:val="32"/>
          <w:szCs w:val="32"/>
        </w:rPr>
        <w:t>负</w:t>
      </w:r>
      <w:r w:rsidR="00BB6411">
        <w:rPr>
          <w:rFonts w:ascii="仿宋" w:eastAsia="仿宋" w:hAnsi="仿宋" w:hint="eastAsia"/>
          <w:sz w:val="32"/>
          <w:szCs w:val="32"/>
        </w:rPr>
        <w:t>责游客游览途中的安全、秩序监管，</w:t>
      </w:r>
      <w:r w:rsidRPr="006E283B">
        <w:rPr>
          <w:rFonts w:ascii="仿宋" w:eastAsia="仿宋" w:hAnsi="仿宋"/>
          <w:sz w:val="32"/>
          <w:szCs w:val="32"/>
        </w:rPr>
        <w:t>配合</w:t>
      </w:r>
      <w:r w:rsidR="0025234B">
        <w:rPr>
          <w:rFonts w:ascii="仿宋" w:eastAsia="仿宋" w:hAnsi="仿宋" w:hint="eastAsia"/>
          <w:sz w:val="32"/>
          <w:szCs w:val="32"/>
        </w:rPr>
        <w:t>开展</w:t>
      </w:r>
      <w:r w:rsidRPr="006E283B">
        <w:rPr>
          <w:rFonts w:ascii="仿宋" w:eastAsia="仿宋" w:hAnsi="仿宋"/>
          <w:sz w:val="32"/>
          <w:szCs w:val="32"/>
        </w:rPr>
        <w:t>景区日常运营工作</w:t>
      </w:r>
      <w:r w:rsidR="00BB6411" w:rsidRPr="00FE2224">
        <w:rPr>
          <w:rFonts w:ascii="仿宋" w:eastAsia="仿宋" w:hAnsi="仿宋" w:hint="eastAsia"/>
          <w:sz w:val="32"/>
          <w:szCs w:val="32"/>
        </w:rPr>
        <w:t>；</w:t>
      </w:r>
      <w:r w:rsidRPr="006E283B">
        <w:rPr>
          <w:rFonts w:ascii="仿宋" w:eastAsia="仿宋" w:hAnsi="仿宋"/>
          <w:sz w:val="32"/>
          <w:szCs w:val="32"/>
        </w:rPr>
        <w:t>形象气质佳</w:t>
      </w:r>
      <w:r w:rsidRPr="006E283B">
        <w:rPr>
          <w:rFonts w:ascii="仿宋" w:eastAsia="仿宋" w:hAnsi="仿宋" w:hint="eastAsia"/>
          <w:sz w:val="32"/>
          <w:szCs w:val="32"/>
        </w:rPr>
        <w:t>，</w:t>
      </w:r>
      <w:r w:rsidRPr="00FE2224">
        <w:rPr>
          <w:rFonts w:ascii="仿宋" w:eastAsia="仿宋" w:hAnsi="仿宋"/>
          <w:sz w:val="32"/>
          <w:szCs w:val="32"/>
        </w:rPr>
        <w:t>普通话</w:t>
      </w:r>
      <w:r w:rsidR="00290531">
        <w:rPr>
          <w:rFonts w:ascii="仿宋" w:eastAsia="仿宋" w:hAnsi="仿宋" w:hint="eastAsia"/>
          <w:sz w:val="32"/>
          <w:szCs w:val="32"/>
        </w:rPr>
        <w:t>二级</w:t>
      </w:r>
      <w:r w:rsidR="00290531">
        <w:rPr>
          <w:rFonts w:ascii="仿宋" w:eastAsia="仿宋" w:hAnsi="仿宋"/>
          <w:sz w:val="32"/>
          <w:szCs w:val="32"/>
        </w:rPr>
        <w:t>乙</w:t>
      </w:r>
      <w:r w:rsidR="00290531">
        <w:rPr>
          <w:rFonts w:ascii="仿宋" w:eastAsia="仿宋" w:hAnsi="仿宋" w:hint="eastAsia"/>
          <w:sz w:val="32"/>
          <w:szCs w:val="32"/>
        </w:rPr>
        <w:t>等</w:t>
      </w:r>
      <w:r w:rsidR="00290531">
        <w:rPr>
          <w:rFonts w:ascii="仿宋" w:eastAsia="仿宋" w:hAnsi="仿宋"/>
          <w:sz w:val="32"/>
          <w:szCs w:val="32"/>
        </w:rPr>
        <w:t>及以上</w:t>
      </w:r>
      <w:r w:rsidRPr="00FE2224">
        <w:rPr>
          <w:rFonts w:ascii="仿宋" w:eastAsia="仿宋" w:hAnsi="仿宋" w:hint="eastAsia"/>
          <w:sz w:val="32"/>
          <w:szCs w:val="32"/>
        </w:rPr>
        <w:t>，</w:t>
      </w:r>
      <w:r w:rsidR="00BB6411" w:rsidRPr="00FE2224">
        <w:rPr>
          <w:rFonts w:ascii="仿宋" w:eastAsia="仿宋" w:hAnsi="仿宋"/>
          <w:sz w:val="32"/>
          <w:szCs w:val="32"/>
        </w:rPr>
        <w:t>有较强</w:t>
      </w:r>
      <w:r w:rsidRPr="00FE2224">
        <w:rPr>
          <w:rFonts w:ascii="仿宋" w:eastAsia="仿宋" w:hAnsi="仿宋"/>
          <w:sz w:val="32"/>
          <w:szCs w:val="32"/>
        </w:rPr>
        <w:t>亲和力</w:t>
      </w:r>
      <w:r w:rsidR="0025234B" w:rsidRPr="00FE2224">
        <w:rPr>
          <w:rFonts w:ascii="仿宋" w:eastAsia="仿宋" w:hAnsi="仿宋" w:hint="eastAsia"/>
          <w:sz w:val="32"/>
          <w:szCs w:val="32"/>
        </w:rPr>
        <w:t>和</w:t>
      </w:r>
      <w:r w:rsidR="00BB6411" w:rsidRPr="00FE2224">
        <w:rPr>
          <w:rFonts w:ascii="仿宋" w:eastAsia="仿宋" w:hAnsi="仿宋"/>
          <w:sz w:val="32"/>
          <w:szCs w:val="32"/>
        </w:rPr>
        <w:t>良好</w:t>
      </w:r>
      <w:r w:rsidRPr="00FE2224">
        <w:rPr>
          <w:rFonts w:ascii="仿宋" w:eastAsia="仿宋" w:hAnsi="仿宋"/>
          <w:sz w:val="32"/>
          <w:szCs w:val="32"/>
        </w:rPr>
        <w:t>服务意识</w:t>
      </w:r>
      <w:r w:rsidRPr="00CA13D4">
        <w:rPr>
          <w:rFonts w:ascii="仿宋" w:eastAsia="仿宋" w:hAnsi="仿宋" w:hint="eastAsia"/>
          <w:color w:val="333333"/>
          <w:sz w:val="32"/>
          <w:szCs w:val="32"/>
        </w:rPr>
        <w:t>。</w:t>
      </w:r>
    </w:p>
    <w:p w:rsidR="006E283B" w:rsidRPr="00FE2224" w:rsidRDefault="006E283B" w:rsidP="00BB6411">
      <w:pPr>
        <w:pStyle w:val="a6"/>
        <w:shd w:val="clear" w:color="auto" w:fill="FFFFFF"/>
        <w:spacing w:before="0" w:beforeAutospacing="0" w:after="0" w:afterAutospacing="0"/>
        <w:ind w:firstLine="640"/>
        <w:rPr>
          <w:rFonts w:ascii="仿宋_GB2312" w:eastAsia="仿宋_GB2312" w:hAnsi="仿宋" w:cstheme="minorBidi"/>
          <w:sz w:val="32"/>
          <w:szCs w:val="32"/>
        </w:rPr>
      </w:pPr>
      <w:r w:rsidRPr="00FE2224">
        <w:rPr>
          <w:rFonts w:ascii="仿宋_GB2312" w:eastAsia="仿宋_GB2312" w:hAnsi="仿宋" w:cstheme="minorBidi" w:hint="eastAsia"/>
          <w:sz w:val="32"/>
          <w:szCs w:val="32"/>
        </w:rPr>
        <w:lastRenderedPageBreak/>
        <w:t>2.营销</w:t>
      </w:r>
      <w:r w:rsidRPr="00FE2224">
        <w:rPr>
          <w:rFonts w:ascii="仿宋_GB2312" w:eastAsia="仿宋_GB2312" w:hAnsi="仿宋" w:cstheme="minorBidi"/>
          <w:sz w:val="32"/>
          <w:szCs w:val="32"/>
        </w:rPr>
        <w:t>业务员：</w:t>
      </w:r>
      <w:r w:rsidRPr="00FE2224">
        <w:rPr>
          <w:rFonts w:ascii="仿宋_GB2312" w:eastAsia="仿宋_GB2312" w:hAnsi="仿宋" w:cstheme="minorBidi" w:hint="eastAsia"/>
          <w:sz w:val="32"/>
          <w:szCs w:val="32"/>
        </w:rPr>
        <w:t xml:space="preserve"> 35岁以下，</w:t>
      </w:r>
      <w:r w:rsidR="00BB6411" w:rsidRPr="00FE2224">
        <w:rPr>
          <w:rFonts w:ascii="仿宋_GB2312" w:eastAsia="仿宋_GB2312" w:hAnsi="仿宋" w:cstheme="minorBidi" w:hint="eastAsia"/>
          <w:sz w:val="32"/>
          <w:szCs w:val="32"/>
        </w:rPr>
        <w:t>大专及以上学历，</w:t>
      </w:r>
      <w:r w:rsidRPr="00FE2224">
        <w:rPr>
          <w:rFonts w:ascii="仿宋_GB2312" w:eastAsia="仿宋_GB2312" w:hAnsi="仿宋" w:cstheme="minorBidi" w:hint="eastAsia"/>
          <w:sz w:val="32"/>
          <w:szCs w:val="32"/>
        </w:rPr>
        <w:t>有销售</w:t>
      </w:r>
      <w:r w:rsidR="00BB6411" w:rsidRPr="00FE2224">
        <w:rPr>
          <w:rFonts w:ascii="仿宋_GB2312" w:eastAsia="仿宋_GB2312" w:hAnsi="仿宋" w:cstheme="minorBidi" w:hint="eastAsia"/>
          <w:sz w:val="32"/>
          <w:szCs w:val="32"/>
        </w:rPr>
        <w:t>从</w:t>
      </w:r>
      <w:r w:rsidRPr="00FE2224">
        <w:rPr>
          <w:rFonts w:ascii="仿宋_GB2312" w:eastAsia="仿宋_GB2312" w:hAnsi="仿宋" w:cstheme="minorBidi" w:hint="eastAsia"/>
          <w:sz w:val="32"/>
          <w:szCs w:val="32"/>
        </w:rPr>
        <w:t>业经验。</w:t>
      </w:r>
      <w:r w:rsidR="00BB6411" w:rsidRPr="00FE2224">
        <w:rPr>
          <w:rFonts w:ascii="仿宋_GB2312" w:eastAsia="仿宋_GB2312" w:hAnsi="仿宋" w:cstheme="minorBidi" w:hint="eastAsia"/>
          <w:sz w:val="32"/>
          <w:szCs w:val="32"/>
        </w:rPr>
        <w:t>管理</w:t>
      </w:r>
      <w:r w:rsidR="00A7074A" w:rsidRPr="00FE2224">
        <w:rPr>
          <w:rFonts w:ascii="仿宋_GB2312" w:eastAsia="仿宋_GB2312" w:hAnsi="仿宋" w:cstheme="minorBidi" w:hint="eastAsia"/>
          <w:sz w:val="32"/>
          <w:szCs w:val="32"/>
        </w:rPr>
        <w:t>日常</w:t>
      </w:r>
      <w:r w:rsidR="00BB6411" w:rsidRPr="00FE2224">
        <w:rPr>
          <w:rFonts w:ascii="仿宋_GB2312" w:eastAsia="仿宋_GB2312" w:hAnsi="仿宋" w:cstheme="minorBidi" w:hint="eastAsia"/>
          <w:sz w:val="32"/>
          <w:szCs w:val="32"/>
        </w:rPr>
        <w:t>旅游同业及社会团队</w:t>
      </w:r>
      <w:r w:rsidRPr="00FE2224">
        <w:rPr>
          <w:rFonts w:ascii="仿宋_GB2312" w:eastAsia="仿宋_GB2312" w:hAnsi="仿宋" w:cstheme="minorBidi" w:hint="eastAsia"/>
          <w:sz w:val="32"/>
          <w:szCs w:val="32"/>
        </w:rPr>
        <w:t>市场业务</w:t>
      </w:r>
      <w:r w:rsidR="00BB6411" w:rsidRPr="00FE2224">
        <w:rPr>
          <w:rFonts w:ascii="仿宋_GB2312" w:eastAsia="仿宋_GB2312" w:hAnsi="仿宋" w:cstheme="minorBidi" w:hint="eastAsia"/>
          <w:sz w:val="32"/>
          <w:szCs w:val="32"/>
        </w:rPr>
        <w:t>，</w:t>
      </w:r>
      <w:r w:rsidR="0025234B" w:rsidRPr="00FE2224">
        <w:rPr>
          <w:rFonts w:ascii="仿宋_GB2312" w:eastAsia="仿宋_GB2312" w:hAnsi="仿宋" w:cstheme="minorBidi" w:hint="eastAsia"/>
          <w:sz w:val="32"/>
          <w:szCs w:val="32"/>
        </w:rPr>
        <w:t>评估、跟踪及管理</w:t>
      </w:r>
      <w:r w:rsidRPr="00FE2224">
        <w:rPr>
          <w:rFonts w:ascii="仿宋_GB2312" w:eastAsia="仿宋_GB2312" w:hAnsi="仿宋" w:cstheme="minorBidi" w:hint="eastAsia"/>
          <w:sz w:val="32"/>
          <w:szCs w:val="32"/>
        </w:rPr>
        <w:t>各区域销售情况，与客户建立</w:t>
      </w:r>
      <w:r w:rsidR="00A7074A" w:rsidRPr="00FE2224">
        <w:rPr>
          <w:rFonts w:ascii="仿宋_GB2312" w:eastAsia="仿宋_GB2312" w:hAnsi="仿宋" w:cstheme="minorBidi" w:hint="eastAsia"/>
          <w:sz w:val="32"/>
          <w:szCs w:val="32"/>
        </w:rPr>
        <w:t>良好关系；</w:t>
      </w:r>
      <w:r w:rsidRPr="00FE2224">
        <w:rPr>
          <w:rFonts w:ascii="仿宋_GB2312" w:eastAsia="仿宋_GB2312" w:hAnsi="仿宋" w:cstheme="minorBidi" w:hint="eastAsia"/>
          <w:sz w:val="32"/>
          <w:szCs w:val="32"/>
        </w:rPr>
        <w:t>具备一定</w:t>
      </w:r>
      <w:r w:rsidR="00A7074A" w:rsidRPr="00FE2224">
        <w:rPr>
          <w:rFonts w:ascii="仿宋_GB2312" w:eastAsia="仿宋_GB2312" w:hAnsi="仿宋" w:cstheme="minorBidi" w:hint="eastAsia"/>
          <w:sz w:val="32"/>
          <w:szCs w:val="32"/>
        </w:rPr>
        <w:t>的市场分析、开拓、管理能力，</w:t>
      </w:r>
      <w:r w:rsidR="00A7074A" w:rsidRPr="00FE2224">
        <w:rPr>
          <w:rFonts w:ascii="仿宋_GB2312" w:eastAsia="仿宋_GB2312" w:hAnsi="仿宋" w:cstheme="minorBidi"/>
          <w:sz w:val="32"/>
          <w:szCs w:val="32"/>
        </w:rPr>
        <w:t>有较强的政策感知力和学习能力,敏锐把握行业动态</w:t>
      </w:r>
      <w:r w:rsidR="00A7074A" w:rsidRPr="00FE2224">
        <w:rPr>
          <w:rFonts w:ascii="仿宋_GB2312" w:eastAsia="仿宋_GB2312" w:hAnsi="仿宋" w:cstheme="minorBidi" w:hint="eastAsia"/>
          <w:sz w:val="32"/>
          <w:szCs w:val="32"/>
        </w:rPr>
        <w:t>，</w:t>
      </w:r>
      <w:r w:rsidRPr="00FE2224">
        <w:rPr>
          <w:rFonts w:ascii="仿宋_GB2312" w:eastAsia="仿宋_GB2312" w:hAnsi="仿宋" w:cstheme="minorBidi" w:hint="eastAsia"/>
          <w:sz w:val="32"/>
          <w:szCs w:val="32"/>
        </w:rPr>
        <w:t>富于创新意识,</w:t>
      </w:r>
      <w:r w:rsidR="00FE2224" w:rsidRPr="00FE2224">
        <w:rPr>
          <w:rFonts w:ascii="仿宋_GB2312" w:eastAsia="仿宋_GB2312" w:hAnsi="仿宋" w:cstheme="minorBidi" w:hint="eastAsia"/>
          <w:sz w:val="32"/>
          <w:szCs w:val="32"/>
        </w:rPr>
        <w:t>有较强的</w:t>
      </w:r>
      <w:r w:rsidR="00FE2224" w:rsidRPr="00FE2224">
        <w:rPr>
          <w:rFonts w:ascii="仿宋_GB2312" w:eastAsia="仿宋_GB2312" w:hAnsi="仿宋" w:cstheme="minorBidi"/>
          <w:sz w:val="32"/>
          <w:szCs w:val="32"/>
        </w:rPr>
        <w:t>独立工作能力</w:t>
      </w:r>
      <w:r w:rsidRPr="00FE2224">
        <w:rPr>
          <w:rFonts w:ascii="仿宋_GB2312" w:eastAsia="仿宋_GB2312" w:hAnsi="仿宋" w:cstheme="minorBidi" w:hint="eastAsia"/>
          <w:sz w:val="32"/>
          <w:szCs w:val="32"/>
        </w:rPr>
        <w:t>。</w:t>
      </w:r>
    </w:p>
    <w:p w:rsidR="00EA6553" w:rsidRDefault="009A5CF5" w:rsidP="005202ED">
      <w:pPr>
        <w:snapToGrid/>
        <w:spacing w:after="0"/>
        <w:ind w:firstLineChars="200" w:firstLine="640"/>
        <w:rPr>
          <w:rFonts w:ascii="黑体" w:eastAsia="黑体" w:hAnsi="黑体"/>
          <w:sz w:val="32"/>
          <w:szCs w:val="32"/>
        </w:rPr>
      </w:pPr>
      <w:r>
        <w:rPr>
          <w:rFonts w:ascii="黑体" w:eastAsia="黑体" w:hAnsi="黑体" w:hint="eastAsia"/>
          <w:sz w:val="32"/>
          <w:szCs w:val="32"/>
        </w:rPr>
        <w:t xml:space="preserve">三、报名方式及招聘程序 </w:t>
      </w:r>
      <w:bookmarkStart w:id="0" w:name="_GoBack"/>
      <w:bookmarkEnd w:id="0"/>
    </w:p>
    <w:p w:rsidR="00EA6553" w:rsidRDefault="009A5CF5" w:rsidP="005202ED">
      <w:pPr>
        <w:snapToGrid/>
        <w:spacing w:after="0"/>
        <w:ind w:firstLineChars="200" w:firstLine="640"/>
        <w:rPr>
          <w:rFonts w:ascii="仿宋_GB2312" w:eastAsia="仿宋_GB2312" w:hAnsi="仿宋"/>
          <w:sz w:val="32"/>
          <w:szCs w:val="32"/>
        </w:rPr>
      </w:pPr>
      <w:r>
        <w:rPr>
          <w:rFonts w:ascii="仿宋_GB2312" w:eastAsia="仿宋_GB2312" w:hAnsi="仿宋" w:hint="eastAsia"/>
          <w:sz w:val="32"/>
          <w:szCs w:val="32"/>
        </w:rPr>
        <w:t>应聘人员按要求详细填写《应聘</w:t>
      </w:r>
      <w:r w:rsidR="00FE2224">
        <w:rPr>
          <w:rFonts w:ascii="仿宋_GB2312" w:eastAsia="仿宋_GB2312" w:hAnsi="仿宋" w:hint="eastAsia"/>
          <w:sz w:val="32"/>
          <w:szCs w:val="32"/>
        </w:rPr>
        <w:t>申请</w:t>
      </w:r>
      <w:r>
        <w:rPr>
          <w:rFonts w:ascii="仿宋_GB2312" w:eastAsia="仿宋_GB2312" w:hAnsi="仿宋" w:hint="eastAsia"/>
          <w:sz w:val="32"/>
          <w:szCs w:val="32"/>
        </w:rPr>
        <w:t>表》，并在报名截止日期前将《应聘</w:t>
      </w:r>
      <w:r w:rsidR="00FE2224">
        <w:rPr>
          <w:rFonts w:ascii="仿宋_GB2312" w:eastAsia="仿宋_GB2312" w:hAnsi="仿宋" w:hint="eastAsia"/>
          <w:sz w:val="32"/>
          <w:szCs w:val="32"/>
        </w:rPr>
        <w:t>申请</w:t>
      </w:r>
      <w:r>
        <w:rPr>
          <w:rFonts w:ascii="仿宋_GB2312" w:eastAsia="仿宋_GB2312" w:hAnsi="仿宋" w:hint="eastAsia"/>
          <w:sz w:val="32"/>
          <w:szCs w:val="32"/>
        </w:rPr>
        <w:t>表》、个人简历以及相关材料扫描件的电子版打包发送到招聘专用电子邮箱，文件名命名为“应聘岗位+姓名”。</w:t>
      </w:r>
    </w:p>
    <w:p w:rsidR="00EA6553" w:rsidRDefault="009A5CF5" w:rsidP="005202ED">
      <w:pPr>
        <w:snapToGrid/>
        <w:spacing w:after="0"/>
        <w:ind w:firstLineChars="200" w:firstLine="640"/>
        <w:rPr>
          <w:rFonts w:ascii="仿宋_GB2312" w:eastAsia="仿宋_GB2312" w:hAnsi="仿宋"/>
          <w:sz w:val="32"/>
          <w:szCs w:val="32"/>
        </w:rPr>
      </w:pPr>
      <w:r>
        <w:rPr>
          <w:rFonts w:ascii="仿宋_GB2312" w:eastAsia="仿宋_GB2312" w:hAnsi="仿宋" w:hint="eastAsia"/>
          <w:sz w:val="32"/>
          <w:szCs w:val="32"/>
        </w:rPr>
        <w:t>《</w:t>
      </w:r>
      <w:r w:rsidR="00FE2224">
        <w:rPr>
          <w:rFonts w:ascii="仿宋_GB2312" w:eastAsia="仿宋_GB2312" w:hAnsi="仿宋" w:hint="eastAsia"/>
          <w:sz w:val="32"/>
          <w:szCs w:val="32"/>
        </w:rPr>
        <w:t>应聘</w:t>
      </w:r>
      <w:r w:rsidR="00FE2224">
        <w:rPr>
          <w:rFonts w:ascii="仿宋_GB2312" w:eastAsia="仿宋_GB2312" w:hAnsi="仿宋"/>
          <w:sz w:val="32"/>
          <w:szCs w:val="32"/>
        </w:rPr>
        <w:t>申请</w:t>
      </w:r>
      <w:r w:rsidR="00FE2224">
        <w:rPr>
          <w:rFonts w:ascii="仿宋_GB2312" w:eastAsia="仿宋_GB2312" w:hAnsi="仿宋" w:hint="eastAsia"/>
          <w:sz w:val="32"/>
          <w:szCs w:val="32"/>
        </w:rPr>
        <w:t>表》下载</w:t>
      </w:r>
      <w:hyperlink r:id="rId8" w:history="1">
        <w:r>
          <w:rPr>
            <w:rFonts w:ascii="方正仿宋简体" w:eastAsia="方正仿宋简体" w:hint="eastAsia"/>
            <w:sz w:val="32"/>
            <w:szCs w:val="32"/>
            <w:u w:val="single"/>
          </w:rPr>
          <w:t>http://ctel.invest.com.cn/hr/job/2.html</w:t>
        </w:r>
      </w:hyperlink>
    </w:p>
    <w:p w:rsidR="00EA6553" w:rsidRDefault="009A5CF5" w:rsidP="005202ED">
      <w:pPr>
        <w:snapToGrid/>
        <w:spacing w:after="0"/>
        <w:ind w:firstLineChars="200" w:firstLine="640"/>
        <w:rPr>
          <w:rFonts w:ascii="仿宋_GB2312" w:eastAsia="仿宋_GB2312" w:hAnsi="仿宋"/>
          <w:sz w:val="32"/>
          <w:szCs w:val="32"/>
        </w:rPr>
      </w:pPr>
      <w:r>
        <w:rPr>
          <w:rFonts w:ascii="仿宋_GB2312" w:eastAsia="仿宋_GB2312" w:hAnsi="仿宋" w:hint="eastAsia"/>
          <w:sz w:val="32"/>
          <w:szCs w:val="32"/>
        </w:rPr>
        <w:t>相关材料的电子版扫描件包括：</w:t>
      </w:r>
      <w:r>
        <w:rPr>
          <w:rFonts w:ascii="仿宋_GB2312" w:eastAsia="仿宋_GB2312" w:hint="eastAsia"/>
          <w:sz w:val="32"/>
          <w:szCs w:val="32"/>
        </w:rPr>
        <w:t>身份证、学历学位、职业资格或职称等相关资质证书，</w:t>
      </w:r>
      <w:r>
        <w:rPr>
          <w:rFonts w:ascii="仿宋_GB2312" w:eastAsia="仿宋_GB2312" w:hAnsi="仿宋" w:hint="eastAsia"/>
          <w:sz w:val="32"/>
          <w:szCs w:val="32"/>
        </w:rPr>
        <w:t>其他代表个人能力、任职经历的证书和材料。</w:t>
      </w:r>
    </w:p>
    <w:p w:rsidR="00EA6553" w:rsidRDefault="009A5CF5" w:rsidP="005202ED">
      <w:pPr>
        <w:snapToGrid/>
        <w:spacing w:after="0"/>
        <w:ind w:firstLineChars="200" w:firstLine="640"/>
        <w:rPr>
          <w:rFonts w:ascii="仿宋_GB2312" w:eastAsia="仿宋_GB2312" w:hAnsi="仿宋"/>
          <w:sz w:val="32"/>
          <w:szCs w:val="32"/>
        </w:rPr>
      </w:pPr>
      <w:r>
        <w:rPr>
          <w:rFonts w:ascii="仿宋_GB2312" w:eastAsia="仿宋_GB2312" w:hAnsi="仿宋" w:hint="eastAsia"/>
          <w:sz w:val="32"/>
          <w:szCs w:val="32"/>
        </w:rPr>
        <w:t>报名截止时间：201</w:t>
      </w:r>
      <w:r w:rsidR="00525387">
        <w:rPr>
          <w:rFonts w:ascii="仿宋_GB2312" w:eastAsia="仿宋_GB2312" w:hAnsi="仿宋"/>
          <w:sz w:val="32"/>
          <w:szCs w:val="32"/>
        </w:rPr>
        <w:t>9</w:t>
      </w:r>
      <w:r>
        <w:rPr>
          <w:rFonts w:ascii="仿宋_GB2312" w:eastAsia="仿宋_GB2312" w:hAnsi="仿宋" w:hint="eastAsia"/>
          <w:sz w:val="32"/>
          <w:szCs w:val="32"/>
        </w:rPr>
        <w:t>年</w:t>
      </w:r>
      <w:r w:rsidR="00FE2224">
        <w:rPr>
          <w:rFonts w:ascii="仿宋_GB2312" w:eastAsia="仿宋_GB2312" w:hAnsi="仿宋"/>
          <w:sz w:val="32"/>
          <w:szCs w:val="32"/>
        </w:rPr>
        <w:t>6</w:t>
      </w:r>
      <w:r>
        <w:rPr>
          <w:rFonts w:ascii="仿宋_GB2312" w:eastAsia="仿宋_GB2312" w:hAnsi="仿宋" w:hint="eastAsia"/>
          <w:sz w:val="32"/>
          <w:szCs w:val="32"/>
        </w:rPr>
        <w:t>月</w:t>
      </w:r>
      <w:r w:rsidR="00FE2224">
        <w:rPr>
          <w:rFonts w:ascii="仿宋_GB2312" w:eastAsia="仿宋_GB2312" w:hAnsi="仿宋"/>
          <w:sz w:val="32"/>
          <w:szCs w:val="32"/>
        </w:rPr>
        <w:t>30</w:t>
      </w:r>
      <w:r>
        <w:rPr>
          <w:rFonts w:ascii="仿宋_GB2312" w:eastAsia="仿宋_GB2312" w:hAnsi="仿宋" w:hint="eastAsia"/>
          <w:sz w:val="32"/>
          <w:szCs w:val="32"/>
        </w:rPr>
        <w:t>日。</w:t>
      </w:r>
    </w:p>
    <w:p w:rsidR="00EA6553" w:rsidRDefault="00D006C5" w:rsidP="005202ED">
      <w:pPr>
        <w:snapToGrid/>
        <w:spacing w:after="0"/>
        <w:ind w:firstLineChars="200" w:firstLine="640"/>
        <w:rPr>
          <w:rFonts w:ascii="黑体" w:eastAsia="黑体" w:hAnsi="黑体"/>
          <w:sz w:val="32"/>
          <w:szCs w:val="32"/>
        </w:rPr>
      </w:pPr>
      <w:r>
        <w:rPr>
          <w:rFonts w:ascii="黑体" w:eastAsia="黑体" w:hAnsi="黑体" w:hint="eastAsia"/>
          <w:sz w:val="32"/>
          <w:szCs w:val="32"/>
        </w:rPr>
        <w:t>四</w:t>
      </w:r>
      <w:r w:rsidR="009A5CF5">
        <w:rPr>
          <w:rFonts w:ascii="黑体" w:eastAsia="黑体" w:hAnsi="黑体" w:hint="eastAsia"/>
          <w:sz w:val="32"/>
          <w:szCs w:val="32"/>
        </w:rPr>
        <w:t xml:space="preserve">、联系方式 </w:t>
      </w:r>
    </w:p>
    <w:p w:rsidR="00EA6553" w:rsidRDefault="00D006C5" w:rsidP="005202ED">
      <w:pPr>
        <w:snapToGrid/>
        <w:spacing w:after="0"/>
        <w:ind w:firstLineChars="200" w:firstLine="640"/>
        <w:rPr>
          <w:rFonts w:ascii="仿宋" w:eastAsia="仿宋" w:hAnsi="仿宋"/>
          <w:sz w:val="32"/>
          <w:szCs w:val="32"/>
        </w:rPr>
      </w:pPr>
      <w:r w:rsidRPr="00D006C5">
        <w:rPr>
          <w:rFonts w:ascii="仿宋" w:eastAsia="仿宋" w:hAnsi="仿宋" w:hint="eastAsia"/>
          <w:sz w:val="32"/>
          <w:szCs w:val="32"/>
        </w:rPr>
        <w:t>㈠</w:t>
      </w:r>
      <w:r w:rsidR="009A5CF5">
        <w:rPr>
          <w:rFonts w:ascii="仿宋" w:eastAsia="仿宋" w:hAnsi="仿宋" w:hint="eastAsia"/>
          <w:sz w:val="32"/>
          <w:szCs w:val="32"/>
        </w:rPr>
        <w:t>联系人：</w:t>
      </w:r>
      <w:r w:rsidR="00525387">
        <w:rPr>
          <w:rFonts w:ascii="仿宋" w:eastAsia="仿宋" w:hAnsi="仿宋" w:hint="eastAsia"/>
          <w:sz w:val="32"/>
          <w:szCs w:val="32"/>
        </w:rPr>
        <w:t>黄女士</w:t>
      </w:r>
    </w:p>
    <w:p w:rsidR="00EA6553" w:rsidRDefault="00D006C5" w:rsidP="005202ED">
      <w:pPr>
        <w:snapToGrid/>
        <w:spacing w:after="0"/>
        <w:ind w:firstLineChars="200" w:firstLine="640"/>
        <w:rPr>
          <w:rFonts w:ascii="仿宋_GB2312" w:eastAsia="仿宋_GB2312"/>
          <w:sz w:val="32"/>
          <w:szCs w:val="32"/>
        </w:rPr>
      </w:pPr>
      <w:r w:rsidRPr="00D006C5">
        <w:rPr>
          <w:rFonts w:ascii="仿宋" w:eastAsia="仿宋" w:hAnsi="仿宋" w:hint="eastAsia"/>
          <w:sz w:val="32"/>
          <w:szCs w:val="32"/>
        </w:rPr>
        <w:t>㈡</w:t>
      </w:r>
      <w:r>
        <w:rPr>
          <w:rFonts w:ascii="仿宋" w:eastAsia="仿宋" w:hAnsi="仿宋" w:hint="eastAsia"/>
          <w:sz w:val="32"/>
          <w:szCs w:val="32"/>
        </w:rPr>
        <w:t>报名</w:t>
      </w:r>
      <w:r w:rsidR="009A5CF5">
        <w:rPr>
          <w:rFonts w:ascii="仿宋" w:eastAsia="仿宋" w:hAnsi="仿宋" w:hint="eastAsia"/>
          <w:sz w:val="32"/>
          <w:szCs w:val="32"/>
        </w:rPr>
        <w:t>邮箱：</w:t>
      </w:r>
      <w:hyperlink r:id="rId9" w:history="1">
        <w:r w:rsidR="009A5CF5">
          <w:rPr>
            <w:rStyle w:val="a8"/>
            <w:rFonts w:ascii="仿宋" w:eastAsia="仿宋" w:hAnsi="仿宋" w:hint="eastAsia"/>
            <w:color w:val="auto"/>
            <w:sz w:val="32"/>
            <w:szCs w:val="32"/>
            <w:u w:val="none"/>
          </w:rPr>
          <w:t>ctemly@163.com</w:t>
        </w:r>
      </w:hyperlink>
    </w:p>
    <w:p w:rsidR="00D006C5" w:rsidRPr="009F2D59" w:rsidRDefault="00D006C5" w:rsidP="005202ED">
      <w:pPr>
        <w:snapToGrid/>
        <w:spacing w:after="0"/>
        <w:ind w:firstLineChars="200" w:firstLine="640"/>
        <w:rPr>
          <w:rFonts w:ascii="仿宋" w:eastAsia="仿宋" w:hAnsi="仿宋"/>
          <w:sz w:val="32"/>
          <w:szCs w:val="32"/>
        </w:rPr>
      </w:pPr>
      <w:r w:rsidRPr="00D006C5">
        <w:rPr>
          <w:rFonts w:ascii="仿宋" w:eastAsia="仿宋" w:hAnsi="仿宋" w:hint="eastAsia"/>
          <w:sz w:val="32"/>
          <w:szCs w:val="32"/>
        </w:rPr>
        <w:t>㈢</w:t>
      </w:r>
      <w:r w:rsidR="009A5CF5">
        <w:rPr>
          <w:rFonts w:ascii="仿宋" w:eastAsia="仿宋" w:hAnsi="仿宋" w:hint="eastAsia"/>
          <w:sz w:val="32"/>
          <w:szCs w:val="32"/>
        </w:rPr>
        <w:t>联系电话：</w:t>
      </w:r>
      <w:r w:rsidR="00525387">
        <w:rPr>
          <w:rFonts w:ascii="仿宋" w:eastAsia="仿宋" w:hAnsi="仿宋"/>
          <w:sz w:val="32"/>
          <w:szCs w:val="32"/>
        </w:rPr>
        <w:t>18781389906</w:t>
      </w:r>
    </w:p>
    <w:p w:rsidR="005202ED" w:rsidRDefault="005202ED" w:rsidP="005202ED">
      <w:pPr>
        <w:snapToGrid/>
        <w:spacing w:after="0"/>
        <w:ind w:firstLineChars="1200" w:firstLine="3840"/>
        <w:rPr>
          <w:rFonts w:ascii="仿宋_GB2312" w:eastAsia="仿宋_GB2312"/>
          <w:bCs/>
          <w:sz w:val="32"/>
          <w:szCs w:val="32"/>
        </w:rPr>
      </w:pPr>
    </w:p>
    <w:p w:rsidR="005202ED" w:rsidRDefault="005202ED" w:rsidP="005202ED">
      <w:pPr>
        <w:snapToGrid/>
        <w:spacing w:after="0"/>
        <w:ind w:firstLineChars="1200" w:firstLine="3840"/>
        <w:rPr>
          <w:rFonts w:ascii="仿宋_GB2312" w:eastAsia="仿宋_GB2312"/>
          <w:bCs/>
          <w:sz w:val="32"/>
          <w:szCs w:val="32"/>
        </w:rPr>
      </w:pPr>
    </w:p>
    <w:p w:rsidR="005202ED" w:rsidRDefault="005202ED" w:rsidP="005202ED">
      <w:pPr>
        <w:snapToGrid/>
        <w:spacing w:after="0"/>
        <w:ind w:firstLineChars="1200" w:firstLine="3840"/>
        <w:rPr>
          <w:rFonts w:ascii="仿宋_GB2312" w:eastAsia="仿宋_GB2312"/>
          <w:bCs/>
          <w:sz w:val="32"/>
          <w:szCs w:val="32"/>
        </w:rPr>
      </w:pPr>
    </w:p>
    <w:p w:rsidR="005202ED" w:rsidRDefault="005202ED" w:rsidP="005202ED">
      <w:pPr>
        <w:snapToGrid/>
        <w:spacing w:after="0"/>
        <w:ind w:firstLineChars="1200" w:firstLine="3840"/>
        <w:rPr>
          <w:rFonts w:ascii="仿宋_GB2312" w:eastAsia="仿宋_GB2312"/>
          <w:bCs/>
          <w:sz w:val="32"/>
          <w:szCs w:val="32"/>
        </w:rPr>
      </w:pPr>
    </w:p>
    <w:p w:rsidR="005202ED" w:rsidRDefault="005202ED" w:rsidP="005202ED">
      <w:pPr>
        <w:snapToGrid/>
        <w:spacing w:after="0"/>
        <w:ind w:firstLineChars="1200" w:firstLine="3840"/>
        <w:rPr>
          <w:rFonts w:ascii="仿宋_GB2312" w:eastAsia="仿宋_GB2312"/>
          <w:bCs/>
          <w:sz w:val="32"/>
          <w:szCs w:val="32"/>
        </w:rPr>
      </w:pPr>
    </w:p>
    <w:p w:rsidR="005202ED" w:rsidRDefault="005202ED" w:rsidP="005202ED">
      <w:pPr>
        <w:snapToGrid/>
        <w:spacing w:after="0"/>
        <w:ind w:firstLineChars="1200" w:firstLine="3840"/>
        <w:rPr>
          <w:rFonts w:ascii="仿宋_GB2312" w:eastAsia="仿宋_GB2312"/>
          <w:bCs/>
          <w:sz w:val="32"/>
          <w:szCs w:val="32"/>
        </w:rPr>
      </w:pPr>
    </w:p>
    <w:p w:rsidR="005202ED" w:rsidRDefault="005202ED" w:rsidP="005202ED">
      <w:pPr>
        <w:snapToGrid/>
        <w:spacing w:after="0"/>
        <w:ind w:firstLineChars="1200" w:firstLine="3840"/>
        <w:rPr>
          <w:rFonts w:ascii="仿宋_GB2312" w:eastAsia="仿宋_GB2312"/>
          <w:bCs/>
          <w:sz w:val="32"/>
          <w:szCs w:val="32"/>
        </w:rPr>
      </w:pPr>
    </w:p>
    <w:p w:rsidR="003E4BCF" w:rsidRDefault="009A5CF5" w:rsidP="005202ED">
      <w:pPr>
        <w:snapToGrid/>
        <w:spacing w:after="0"/>
        <w:ind w:firstLineChars="1200" w:firstLine="3840"/>
        <w:rPr>
          <w:rFonts w:ascii="仿宋_GB2312" w:eastAsia="仿宋_GB2312"/>
          <w:bCs/>
          <w:sz w:val="32"/>
          <w:szCs w:val="32"/>
        </w:rPr>
      </w:pPr>
      <w:r>
        <w:rPr>
          <w:rFonts w:ascii="仿宋_GB2312" w:eastAsia="仿宋_GB2312" w:hint="eastAsia"/>
          <w:bCs/>
          <w:sz w:val="32"/>
          <w:szCs w:val="32"/>
        </w:rPr>
        <w:t>四川川投峨眉旅游开发有限公司</w:t>
      </w:r>
    </w:p>
    <w:p w:rsidR="00BE33B8" w:rsidRPr="008C5944" w:rsidRDefault="009A5CF5" w:rsidP="005202ED">
      <w:pPr>
        <w:snapToGrid/>
        <w:spacing w:after="0"/>
        <w:ind w:firstLineChars="1700" w:firstLine="5100"/>
        <w:rPr>
          <w:rFonts w:ascii="仿宋_GB2312" w:eastAsia="仿宋_GB2312"/>
          <w:bCs/>
          <w:sz w:val="32"/>
          <w:szCs w:val="32"/>
        </w:rPr>
      </w:pPr>
      <w:r>
        <w:rPr>
          <w:rFonts w:ascii="仿宋" w:eastAsia="仿宋" w:hAnsi="仿宋"/>
          <w:sz w:val="30"/>
          <w:szCs w:val="30"/>
        </w:rPr>
        <w:t>201</w:t>
      </w:r>
      <w:r w:rsidR="00525387">
        <w:rPr>
          <w:rFonts w:ascii="仿宋" w:eastAsia="仿宋" w:hAnsi="仿宋"/>
          <w:sz w:val="30"/>
          <w:szCs w:val="30"/>
        </w:rPr>
        <w:t>9</w:t>
      </w:r>
      <w:r>
        <w:rPr>
          <w:rFonts w:ascii="仿宋" w:eastAsia="仿宋" w:hAnsi="仿宋"/>
          <w:sz w:val="30"/>
          <w:szCs w:val="30"/>
        </w:rPr>
        <w:t>年</w:t>
      </w:r>
      <w:r w:rsidR="00FE2224">
        <w:rPr>
          <w:rFonts w:ascii="仿宋" w:eastAsia="仿宋" w:hAnsi="仿宋"/>
          <w:sz w:val="30"/>
          <w:szCs w:val="30"/>
        </w:rPr>
        <w:t>5</w:t>
      </w:r>
      <w:r>
        <w:rPr>
          <w:rFonts w:ascii="仿宋" w:eastAsia="仿宋" w:hAnsi="仿宋"/>
          <w:sz w:val="30"/>
          <w:szCs w:val="30"/>
        </w:rPr>
        <w:t>月</w:t>
      </w:r>
      <w:r w:rsidR="00FE2224">
        <w:rPr>
          <w:rFonts w:ascii="仿宋" w:eastAsia="仿宋" w:hAnsi="仿宋"/>
          <w:sz w:val="30"/>
          <w:szCs w:val="30"/>
        </w:rPr>
        <w:t>30</w:t>
      </w:r>
      <w:r>
        <w:rPr>
          <w:rFonts w:ascii="仿宋" w:eastAsia="仿宋" w:hAnsi="仿宋"/>
          <w:sz w:val="30"/>
          <w:szCs w:val="30"/>
        </w:rPr>
        <w:t>日</w:t>
      </w:r>
    </w:p>
    <w:sectPr w:rsidR="00BE33B8" w:rsidRPr="008C5944" w:rsidSect="00EA6553">
      <w:headerReference w:type="even" r:id="rId10"/>
      <w:headerReference w:type="default" r:id="rId11"/>
      <w:footerReference w:type="default" r:id="rId12"/>
      <w:pgSz w:w="11906" w:h="16838"/>
      <w:pgMar w:top="899"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91" w:rsidRDefault="007E2D91" w:rsidP="00EA6553">
      <w:pPr>
        <w:spacing w:after="0"/>
      </w:pPr>
      <w:r>
        <w:separator/>
      </w:r>
    </w:p>
  </w:endnote>
  <w:endnote w:type="continuationSeparator" w:id="0">
    <w:p w:rsidR="007E2D91" w:rsidRDefault="007E2D91" w:rsidP="00EA6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53" w:rsidRDefault="00694707">
    <w:pPr>
      <w:pStyle w:val="a4"/>
      <w:jc w:val="center"/>
      <w:rPr>
        <w:rFonts w:ascii="宋体" w:hAnsi="宋体"/>
        <w:sz w:val="24"/>
        <w:szCs w:val="24"/>
      </w:rPr>
    </w:pPr>
    <w:r>
      <w:rPr>
        <w:rFonts w:ascii="宋体" w:hAnsi="宋体"/>
        <w:sz w:val="24"/>
        <w:szCs w:val="24"/>
      </w:rPr>
      <w:fldChar w:fldCharType="begin"/>
    </w:r>
    <w:r w:rsidR="009A5CF5">
      <w:rPr>
        <w:rFonts w:ascii="宋体" w:hAnsi="宋体"/>
        <w:sz w:val="24"/>
        <w:szCs w:val="24"/>
      </w:rPr>
      <w:instrText>PAGE   \* MERGEFORMAT</w:instrText>
    </w:r>
    <w:r>
      <w:rPr>
        <w:rFonts w:ascii="宋体" w:hAnsi="宋体"/>
        <w:sz w:val="24"/>
        <w:szCs w:val="24"/>
      </w:rPr>
      <w:fldChar w:fldCharType="separate"/>
    </w:r>
    <w:r w:rsidR="00290531" w:rsidRPr="00290531">
      <w:rPr>
        <w:rFonts w:ascii="宋体" w:hAnsi="宋体"/>
        <w:noProof/>
        <w:sz w:val="24"/>
        <w:szCs w:val="24"/>
        <w:lang w:val="zh-CN"/>
      </w:rPr>
      <w:t>2</w:t>
    </w:r>
    <w:r>
      <w:rPr>
        <w:rFonts w:ascii="宋体" w:hAnsi="宋体"/>
        <w:sz w:val="24"/>
        <w:szCs w:val="24"/>
      </w:rPr>
      <w:fldChar w:fldCharType="end"/>
    </w:r>
  </w:p>
  <w:p w:rsidR="00EA6553" w:rsidRDefault="00EA65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91" w:rsidRDefault="007E2D91" w:rsidP="00EA6553">
      <w:pPr>
        <w:spacing w:after="0"/>
      </w:pPr>
      <w:r>
        <w:separator/>
      </w:r>
    </w:p>
  </w:footnote>
  <w:footnote w:type="continuationSeparator" w:id="0">
    <w:p w:rsidR="007E2D91" w:rsidRDefault="007E2D91" w:rsidP="00EA65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21B" w:rsidRDefault="00B0421B" w:rsidP="00B0421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21B" w:rsidRDefault="00B0421B" w:rsidP="00B0421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3F62"/>
    <w:rsid w:val="000218F2"/>
    <w:rsid w:val="00045014"/>
    <w:rsid w:val="00084B93"/>
    <w:rsid w:val="00086217"/>
    <w:rsid w:val="000A294A"/>
    <w:rsid w:val="000A2F63"/>
    <w:rsid w:val="000B523A"/>
    <w:rsid w:val="000C09F7"/>
    <w:rsid w:val="000C2A0F"/>
    <w:rsid w:val="001107B1"/>
    <w:rsid w:val="00115336"/>
    <w:rsid w:val="00122F4A"/>
    <w:rsid w:val="00131A95"/>
    <w:rsid w:val="00143D52"/>
    <w:rsid w:val="00156CF4"/>
    <w:rsid w:val="00161508"/>
    <w:rsid w:val="001862EB"/>
    <w:rsid w:val="001E734F"/>
    <w:rsid w:val="001F2501"/>
    <w:rsid w:val="0021230E"/>
    <w:rsid w:val="00245D3E"/>
    <w:rsid w:val="00252049"/>
    <w:rsid w:val="0025234B"/>
    <w:rsid w:val="002610FB"/>
    <w:rsid w:val="00283350"/>
    <w:rsid w:val="00290531"/>
    <w:rsid w:val="002A7A40"/>
    <w:rsid w:val="002B0A46"/>
    <w:rsid w:val="002B61A2"/>
    <w:rsid w:val="002E0DE0"/>
    <w:rsid w:val="003035AA"/>
    <w:rsid w:val="00307118"/>
    <w:rsid w:val="00323B43"/>
    <w:rsid w:val="0034542E"/>
    <w:rsid w:val="0038467E"/>
    <w:rsid w:val="0038504E"/>
    <w:rsid w:val="003A644B"/>
    <w:rsid w:val="003D37D8"/>
    <w:rsid w:val="003E4BCF"/>
    <w:rsid w:val="003F1570"/>
    <w:rsid w:val="003F3421"/>
    <w:rsid w:val="0040229D"/>
    <w:rsid w:val="00414B78"/>
    <w:rsid w:val="00421B5E"/>
    <w:rsid w:val="00426133"/>
    <w:rsid w:val="004358AB"/>
    <w:rsid w:val="00440F6E"/>
    <w:rsid w:val="0044657D"/>
    <w:rsid w:val="004644E7"/>
    <w:rsid w:val="00466DBA"/>
    <w:rsid w:val="004734FF"/>
    <w:rsid w:val="00491B29"/>
    <w:rsid w:val="004A34A3"/>
    <w:rsid w:val="004B05E8"/>
    <w:rsid w:val="004C7903"/>
    <w:rsid w:val="004C7A93"/>
    <w:rsid w:val="004D414B"/>
    <w:rsid w:val="004D6484"/>
    <w:rsid w:val="004E58AE"/>
    <w:rsid w:val="004F72A7"/>
    <w:rsid w:val="0050665E"/>
    <w:rsid w:val="00513712"/>
    <w:rsid w:val="005202ED"/>
    <w:rsid w:val="00525387"/>
    <w:rsid w:val="00534483"/>
    <w:rsid w:val="00540FE5"/>
    <w:rsid w:val="00550B92"/>
    <w:rsid w:val="00555395"/>
    <w:rsid w:val="005659EA"/>
    <w:rsid w:val="00581D79"/>
    <w:rsid w:val="00586F55"/>
    <w:rsid w:val="005A79D6"/>
    <w:rsid w:val="005D0E1A"/>
    <w:rsid w:val="005D1E36"/>
    <w:rsid w:val="005D4658"/>
    <w:rsid w:val="00600DA2"/>
    <w:rsid w:val="00605A10"/>
    <w:rsid w:val="0061111C"/>
    <w:rsid w:val="00624592"/>
    <w:rsid w:val="00647D6A"/>
    <w:rsid w:val="00663A94"/>
    <w:rsid w:val="006749FF"/>
    <w:rsid w:val="00682E71"/>
    <w:rsid w:val="00690FE4"/>
    <w:rsid w:val="00694707"/>
    <w:rsid w:val="00697978"/>
    <w:rsid w:val="006A249C"/>
    <w:rsid w:val="006A4DAD"/>
    <w:rsid w:val="006B26A6"/>
    <w:rsid w:val="006B66FA"/>
    <w:rsid w:val="006E283B"/>
    <w:rsid w:val="006F4728"/>
    <w:rsid w:val="006F5152"/>
    <w:rsid w:val="00703CB1"/>
    <w:rsid w:val="00704B72"/>
    <w:rsid w:val="00715DFD"/>
    <w:rsid w:val="00717498"/>
    <w:rsid w:val="0072228F"/>
    <w:rsid w:val="007572EC"/>
    <w:rsid w:val="00761FD3"/>
    <w:rsid w:val="00774F85"/>
    <w:rsid w:val="00793C26"/>
    <w:rsid w:val="007961B4"/>
    <w:rsid w:val="007A1006"/>
    <w:rsid w:val="007B10EF"/>
    <w:rsid w:val="007C088B"/>
    <w:rsid w:val="007C68B7"/>
    <w:rsid w:val="007E2D91"/>
    <w:rsid w:val="008028F1"/>
    <w:rsid w:val="00802E88"/>
    <w:rsid w:val="008071DC"/>
    <w:rsid w:val="00825A92"/>
    <w:rsid w:val="00834E3E"/>
    <w:rsid w:val="00854956"/>
    <w:rsid w:val="00866BA7"/>
    <w:rsid w:val="0088702F"/>
    <w:rsid w:val="00895F38"/>
    <w:rsid w:val="008A62E0"/>
    <w:rsid w:val="008B7726"/>
    <w:rsid w:val="008C3838"/>
    <w:rsid w:val="008C5944"/>
    <w:rsid w:val="008D2A96"/>
    <w:rsid w:val="008D46A9"/>
    <w:rsid w:val="008E0DB9"/>
    <w:rsid w:val="00985ABB"/>
    <w:rsid w:val="00990AC2"/>
    <w:rsid w:val="00997852"/>
    <w:rsid w:val="009A5CF5"/>
    <w:rsid w:val="009B17F7"/>
    <w:rsid w:val="009C1095"/>
    <w:rsid w:val="009C3540"/>
    <w:rsid w:val="009C5375"/>
    <w:rsid w:val="009D6FEC"/>
    <w:rsid w:val="009E164E"/>
    <w:rsid w:val="009E231A"/>
    <w:rsid w:val="009F0879"/>
    <w:rsid w:val="009F2D59"/>
    <w:rsid w:val="00A7022C"/>
    <w:rsid w:val="00A7074A"/>
    <w:rsid w:val="00AB02C4"/>
    <w:rsid w:val="00AD5542"/>
    <w:rsid w:val="00AD7EFF"/>
    <w:rsid w:val="00AE36B3"/>
    <w:rsid w:val="00B0421B"/>
    <w:rsid w:val="00B15ED2"/>
    <w:rsid w:val="00B436B1"/>
    <w:rsid w:val="00B6451D"/>
    <w:rsid w:val="00B658FD"/>
    <w:rsid w:val="00B83E6C"/>
    <w:rsid w:val="00BA358C"/>
    <w:rsid w:val="00BB6411"/>
    <w:rsid w:val="00BC32B9"/>
    <w:rsid w:val="00BD1284"/>
    <w:rsid w:val="00BD7537"/>
    <w:rsid w:val="00BE33B8"/>
    <w:rsid w:val="00C04AAB"/>
    <w:rsid w:val="00C53249"/>
    <w:rsid w:val="00C609EB"/>
    <w:rsid w:val="00C61A8C"/>
    <w:rsid w:val="00C806A7"/>
    <w:rsid w:val="00CA70D6"/>
    <w:rsid w:val="00CC2EB8"/>
    <w:rsid w:val="00CC6579"/>
    <w:rsid w:val="00CD1C8D"/>
    <w:rsid w:val="00CD6C75"/>
    <w:rsid w:val="00D006C5"/>
    <w:rsid w:val="00D0313C"/>
    <w:rsid w:val="00D21AAA"/>
    <w:rsid w:val="00D31943"/>
    <w:rsid w:val="00D31D50"/>
    <w:rsid w:val="00D525FB"/>
    <w:rsid w:val="00D60262"/>
    <w:rsid w:val="00D66306"/>
    <w:rsid w:val="00D843BA"/>
    <w:rsid w:val="00D86F45"/>
    <w:rsid w:val="00D94728"/>
    <w:rsid w:val="00DB262E"/>
    <w:rsid w:val="00DB599F"/>
    <w:rsid w:val="00DE2169"/>
    <w:rsid w:val="00DE773A"/>
    <w:rsid w:val="00E26F11"/>
    <w:rsid w:val="00E447A9"/>
    <w:rsid w:val="00E66DC0"/>
    <w:rsid w:val="00E950CF"/>
    <w:rsid w:val="00EA3CCA"/>
    <w:rsid w:val="00EA6553"/>
    <w:rsid w:val="00ED6933"/>
    <w:rsid w:val="00EE06A6"/>
    <w:rsid w:val="00EE73B2"/>
    <w:rsid w:val="00EF6205"/>
    <w:rsid w:val="00F025EA"/>
    <w:rsid w:val="00F02DC0"/>
    <w:rsid w:val="00F178F8"/>
    <w:rsid w:val="00F45AD7"/>
    <w:rsid w:val="00F473A5"/>
    <w:rsid w:val="00F4773F"/>
    <w:rsid w:val="00F56815"/>
    <w:rsid w:val="00F63E67"/>
    <w:rsid w:val="00F9731F"/>
    <w:rsid w:val="00FA4B0A"/>
    <w:rsid w:val="00FA5F28"/>
    <w:rsid w:val="00FB5099"/>
    <w:rsid w:val="00FC7215"/>
    <w:rsid w:val="00FD2249"/>
    <w:rsid w:val="00FD57FD"/>
    <w:rsid w:val="00FE2224"/>
    <w:rsid w:val="00FE4254"/>
    <w:rsid w:val="00FE5F5A"/>
    <w:rsid w:val="28F83535"/>
    <w:rsid w:val="2C9C152A"/>
    <w:rsid w:val="4EF45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F6530-E6A4-4BB6-8214-F4023FF3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53"/>
    <w:pPr>
      <w:adjustRightInd w:val="0"/>
      <w:snapToGrid w:val="0"/>
      <w:spacing w:after="200"/>
    </w:pPr>
    <w:rPr>
      <w:rFonts w:ascii="Tahoma" w:hAnsi="Tahoma"/>
      <w:sz w:val="22"/>
      <w:szCs w:val="22"/>
    </w:rPr>
  </w:style>
  <w:style w:type="paragraph" w:styleId="3">
    <w:name w:val="heading 3"/>
    <w:basedOn w:val="a"/>
    <w:next w:val="a"/>
    <w:link w:val="3Char"/>
    <w:qFormat/>
    <w:rsid w:val="00EA6553"/>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A6553"/>
    <w:pPr>
      <w:ind w:leftChars="2500" w:left="100"/>
    </w:pPr>
  </w:style>
  <w:style w:type="paragraph" w:styleId="a4">
    <w:name w:val="footer"/>
    <w:basedOn w:val="a"/>
    <w:link w:val="Char0"/>
    <w:uiPriority w:val="99"/>
    <w:unhideWhenUsed/>
    <w:qFormat/>
    <w:rsid w:val="00EA6553"/>
    <w:pPr>
      <w:tabs>
        <w:tab w:val="center" w:pos="4153"/>
        <w:tab w:val="right" w:pos="8306"/>
      </w:tabs>
    </w:pPr>
    <w:rPr>
      <w:sz w:val="18"/>
      <w:szCs w:val="18"/>
    </w:rPr>
  </w:style>
  <w:style w:type="paragraph" w:styleId="a5">
    <w:name w:val="header"/>
    <w:basedOn w:val="a"/>
    <w:link w:val="Char1"/>
    <w:uiPriority w:val="99"/>
    <w:unhideWhenUsed/>
    <w:qFormat/>
    <w:rsid w:val="00EA6553"/>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qFormat/>
    <w:rsid w:val="00EA6553"/>
    <w:pPr>
      <w:adjustRightInd/>
      <w:snapToGrid/>
      <w:spacing w:before="100" w:beforeAutospacing="1" w:after="100" w:afterAutospacing="1"/>
    </w:pPr>
    <w:rPr>
      <w:rFonts w:ascii="宋体" w:eastAsia="宋体" w:hAnsi="宋体" w:cs="宋体"/>
      <w:sz w:val="24"/>
      <w:szCs w:val="24"/>
    </w:rPr>
  </w:style>
  <w:style w:type="character" w:styleId="a7">
    <w:name w:val="FollowedHyperlink"/>
    <w:basedOn w:val="a0"/>
    <w:uiPriority w:val="99"/>
    <w:semiHidden/>
    <w:unhideWhenUsed/>
    <w:qFormat/>
    <w:rsid w:val="00EA6553"/>
    <w:rPr>
      <w:color w:val="800080" w:themeColor="followedHyperlink"/>
      <w:u w:val="single"/>
    </w:rPr>
  </w:style>
  <w:style w:type="character" w:styleId="a8">
    <w:name w:val="Hyperlink"/>
    <w:uiPriority w:val="99"/>
    <w:qFormat/>
    <w:rsid w:val="00EA6553"/>
    <w:rPr>
      <w:color w:val="0000FF"/>
      <w:u w:val="single"/>
    </w:rPr>
  </w:style>
  <w:style w:type="table" w:styleId="a9">
    <w:name w:val="Table Grid"/>
    <w:basedOn w:val="a1"/>
    <w:uiPriority w:val="59"/>
    <w:qFormat/>
    <w:rsid w:val="00EA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6553"/>
    <w:pPr>
      <w:ind w:firstLineChars="200" w:firstLine="420"/>
    </w:pPr>
  </w:style>
  <w:style w:type="character" w:customStyle="1" w:styleId="Char1">
    <w:name w:val="页眉 Char"/>
    <w:basedOn w:val="a0"/>
    <w:link w:val="a5"/>
    <w:uiPriority w:val="99"/>
    <w:qFormat/>
    <w:rsid w:val="00EA6553"/>
    <w:rPr>
      <w:rFonts w:ascii="Tahoma" w:hAnsi="Tahoma"/>
      <w:sz w:val="18"/>
      <w:szCs w:val="18"/>
    </w:rPr>
  </w:style>
  <w:style w:type="character" w:customStyle="1" w:styleId="Char0">
    <w:name w:val="页脚 Char"/>
    <w:basedOn w:val="a0"/>
    <w:link w:val="a4"/>
    <w:uiPriority w:val="99"/>
    <w:qFormat/>
    <w:rsid w:val="00EA6553"/>
    <w:rPr>
      <w:rFonts w:ascii="Tahoma" w:hAnsi="Tahoma"/>
      <w:sz w:val="18"/>
      <w:szCs w:val="18"/>
    </w:rPr>
  </w:style>
  <w:style w:type="character" w:customStyle="1" w:styleId="apple-converted-space">
    <w:name w:val="apple-converted-space"/>
    <w:basedOn w:val="a0"/>
    <w:qFormat/>
    <w:rsid w:val="00EA6553"/>
  </w:style>
  <w:style w:type="character" w:customStyle="1" w:styleId="3Char">
    <w:name w:val="标题 3 Char"/>
    <w:basedOn w:val="a0"/>
    <w:link w:val="3"/>
    <w:qFormat/>
    <w:rsid w:val="00EA6553"/>
    <w:rPr>
      <w:rFonts w:ascii="Times New Roman" w:eastAsia="宋体" w:hAnsi="Times New Roman" w:cs="Times New Roman"/>
      <w:b/>
      <w:bCs/>
      <w:kern w:val="2"/>
      <w:sz w:val="32"/>
      <w:szCs w:val="32"/>
    </w:rPr>
  </w:style>
  <w:style w:type="character" w:customStyle="1" w:styleId="Char">
    <w:name w:val="日期 Char"/>
    <w:basedOn w:val="a0"/>
    <w:link w:val="a3"/>
    <w:uiPriority w:val="99"/>
    <w:semiHidden/>
    <w:qFormat/>
    <w:rsid w:val="00EA6553"/>
    <w:rPr>
      <w:rFonts w:ascii="Tahoma" w:hAnsi="Tahoma"/>
    </w:rPr>
  </w:style>
  <w:style w:type="paragraph" w:styleId="ab">
    <w:name w:val="No Spacing"/>
    <w:uiPriority w:val="1"/>
    <w:qFormat/>
    <w:rsid w:val="00EA6553"/>
    <w:pPr>
      <w:adjustRightInd w:val="0"/>
      <w:snapToGrid w:val="0"/>
    </w:pPr>
    <w:rPr>
      <w:rFonts w:ascii="Tahoma" w:hAnsi="Tahoma"/>
      <w:sz w:val="22"/>
      <w:szCs w:val="22"/>
    </w:rPr>
  </w:style>
  <w:style w:type="character" w:styleId="ac">
    <w:name w:val="Emphasis"/>
    <w:basedOn w:val="a0"/>
    <w:uiPriority w:val="20"/>
    <w:qFormat/>
    <w:rsid w:val="00A70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l.invest.com.cn/hr/job/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temly@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C1D38-EBFE-457F-96DC-22A41569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1019</Characters>
  <Application>Microsoft Office Word</Application>
  <DocSecurity>0</DocSecurity>
  <Lines>8</Lines>
  <Paragraphs>2</Paragraphs>
  <ScaleCrop>false</ScaleCrop>
  <Company>Microsoft</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黄婷</cp:lastModifiedBy>
  <cp:revision>3</cp:revision>
  <cp:lastPrinted>2018-07-05T08:41:00Z</cp:lastPrinted>
  <dcterms:created xsi:type="dcterms:W3CDTF">2019-05-30T07:05:00Z</dcterms:created>
  <dcterms:modified xsi:type="dcterms:W3CDTF">2019-05-30T07:43:00Z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